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6D0F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Великоустюгского муниципального района от 26 февраля 2014 г. N 284 "О внесении изменений в постановление администрации Вел</w:t>
        </w:r>
        <w:r>
          <w:rPr>
            <w:rStyle w:val="a4"/>
            <w:b w:val="0"/>
            <w:bCs w:val="0"/>
          </w:rPr>
          <w:t>икоустюгского муниципального района от 11.07.2012 N 1279 "Об утверждении административного регламента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</w:t>
        </w:r>
        <w:r>
          <w:rPr>
            <w:rStyle w:val="a4"/>
            <w:b w:val="0"/>
            <w:bCs w:val="0"/>
          </w:rPr>
          <w:t>щего, среднего (полного) общего образования в общеобразовательных учреждениях, расположенных на территории муниципального района"</w:t>
        </w:r>
      </w:hyperlink>
    </w:p>
    <w:p w:rsidR="00000000" w:rsidRDefault="00EF6D0F">
      <w:pPr>
        <w:pStyle w:val="1"/>
      </w:pPr>
      <w:r>
        <w:t>Постановление администрации Великоустюгского муниципального района Вологодской области</w:t>
      </w:r>
      <w:r>
        <w:br/>
        <w:t>от 26 февраля 2014 г. N 284</w:t>
      </w:r>
      <w:r>
        <w:br/>
        <w:t>"О внесе</w:t>
      </w:r>
      <w:r>
        <w:t>нии изменений в постановление администрации Великоустюгского муниципального района от 11.07.2012 N 1279 "Об утверждении административного регламента по предоставлению муниципальной услуги "Предоставление информации об организации общедоступного и бесплатно</w:t>
      </w:r>
      <w:r>
        <w:t>го дошкольного, начального общего, основного общего, среднего (полного) общего образования в общеобразовательных учреждениях, расположенных на территории муниципального района"</w:t>
      </w:r>
    </w:p>
    <w:p w:rsidR="00000000" w:rsidRDefault="00EF6D0F"/>
    <w:p w:rsidR="00000000" w:rsidRDefault="00EF6D0F">
      <w:r>
        <w:t xml:space="preserve">В соответствии с </w:t>
      </w:r>
      <w:hyperlink r:id="rId8" w:history="1">
        <w:r>
          <w:rPr>
            <w:rStyle w:val="a4"/>
          </w:rPr>
          <w:t>федеральными законами</w:t>
        </w:r>
      </w:hyperlink>
      <w:r>
        <w:t xml:space="preserve"> от 06.10.2003 N 131-ФЗ "Об общих принципах организации местного самоуправления в Российской Федерации" и от 27.07.2010 N 210-ФЗ "Об организации предоставления государственных и муниципальных услуг", постановлением администрации Ве</w:t>
      </w:r>
      <w:r>
        <w:t>ликоустюгского муниципального района от 15.03.2012 N 572 "О порядке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Великоустюгского муни</w:t>
      </w:r>
      <w:r>
        <w:t>ципального района", руководствуясь статьёй 30 Устава Великоустюгского муниципального района,</w:t>
      </w:r>
    </w:p>
    <w:p w:rsidR="00000000" w:rsidRDefault="00EF6D0F">
      <w:r>
        <w:rPr>
          <w:rStyle w:val="a3"/>
        </w:rPr>
        <w:t>ПОСТАНОВЛЯЮ:</w:t>
      </w:r>
    </w:p>
    <w:p w:rsidR="00000000" w:rsidRDefault="00EF6D0F"/>
    <w:p w:rsidR="00000000" w:rsidRDefault="00EF6D0F">
      <w:r>
        <w:t>1. </w:t>
      </w:r>
      <w:r>
        <w:t>Внести в административный регламент предоставления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 в общеобразовательных учр</w:t>
      </w:r>
      <w:r>
        <w:t>еждениях, расположенных на территории муниципального района" (далее - административный регламент), утверждённый постановлением администрации Великоустюгского муниципального района от 11.07.2012 N 1279, следующие изменения:</w:t>
      </w:r>
    </w:p>
    <w:p w:rsidR="00000000" w:rsidRDefault="00EF6D0F">
      <w:r>
        <w:t>1.1. В наименовании постановления</w:t>
      </w:r>
      <w:r>
        <w:t>, в наименовании административного регламента и далее по тексту в соответствующих падежах слова "среднего (пол-</w:t>
      </w:r>
    </w:p>
    <w:p w:rsidR="00000000" w:rsidRDefault="00EF6D0F">
      <w:pPr>
        <w:ind w:firstLine="698"/>
        <w:jc w:val="center"/>
      </w:pPr>
      <w:r>
        <w:t>2</w:t>
      </w:r>
    </w:p>
    <w:p w:rsidR="00000000" w:rsidRDefault="00EF6D0F"/>
    <w:p w:rsidR="00000000" w:rsidRDefault="00EF6D0F">
      <w:r>
        <w:t>ного) общего образования" заменить словами "среднего общего образования".</w:t>
      </w:r>
    </w:p>
    <w:p w:rsidR="00000000" w:rsidRDefault="00EF6D0F">
      <w:r>
        <w:t>1.2. В пункте 2.3 слова и цифры ", Советский проспект, д. 60." заме</w:t>
      </w:r>
      <w:r>
        <w:t>нить словами и цифрами ", ул. А. Угловского, д. 14.".</w:t>
      </w:r>
    </w:p>
    <w:p w:rsidR="00000000" w:rsidRDefault="00EF6D0F">
      <w:r>
        <w:t>1.3. В пунктах 2.7 и 3.2.2 слова и цифры "30 минут" заменить словами и цифрами "15 минут".</w:t>
      </w:r>
    </w:p>
    <w:p w:rsidR="00000000" w:rsidRDefault="00EF6D0F">
      <w:r>
        <w:t>1.4. Абзац 6 пункта 2.8 изложить в следующей редакции:</w:t>
      </w:r>
    </w:p>
    <w:p w:rsidR="00000000" w:rsidRDefault="00EF6D0F">
      <w:r>
        <w:t>"Федеральным законом от 29.12.2013 N 273-ФЗ "Об образова</w:t>
      </w:r>
      <w:r>
        <w:t>нии в Российской Федерации";".</w:t>
      </w:r>
    </w:p>
    <w:p w:rsidR="00000000" w:rsidRDefault="00EF6D0F">
      <w:r>
        <w:t>1.5. Абзац 9 пункта 2.8 изложить в следующей редакции:</w:t>
      </w:r>
    </w:p>
    <w:p w:rsidR="00000000" w:rsidRDefault="00EF6D0F">
      <w:r>
        <w:t xml:space="preserve">"Порядком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</w:t>
      </w:r>
      <w:r>
        <w:lastRenderedPageBreak/>
        <w:t>утверж</w:t>
      </w:r>
      <w:r>
        <w:t>дённым приказом Министерства образования и науки Российской Федерации от 30.08.2013 N 1014.".</w:t>
      </w:r>
    </w:p>
    <w:p w:rsidR="00000000" w:rsidRDefault="00EF6D0F">
      <w:r>
        <w:t>1.6. Пункт 2.8 дополнить абзацем 13 следующего содержания:</w:t>
      </w:r>
    </w:p>
    <w:p w:rsidR="00000000" w:rsidRDefault="00EF6D0F">
      <w:r>
        <w:t>"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27.07.2010 </w:t>
      </w:r>
      <w:r>
        <w:t>N 210-ФЗ "Об организации предоставления государственных и муниципальных услуг.".</w:t>
      </w:r>
    </w:p>
    <w:p w:rsidR="00000000" w:rsidRDefault="00EF6D0F">
      <w:r>
        <w:t>1.7. В пункте 3.2.6 слово "незамедлительно" заменить словами "в течение одного рабочего дня".</w:t>
      </w:r>
    </w:p>
    <w:p w:rsidR="00000000" w:rsidRDefault="00EF6D0F">
      <w:r>
        <w:t>1.8. Раздел 5 административного регламента "Досудебный (внесудебный) порядок обжа</w:t>
      </w:r>
      <w:r>
        <w:t>лования решений и действий (бездействия) управления образования, а также должностных лиц и муниципальных служащих управления образования" изложить в новой редакции:</w:t>
      </w:r>
    </w:p>
    <w:p w:rsidR="00000000" w:rsidRDefault="00EF6D0F">
      <w:r>
        <w:rPr>
          <w:rStyle w:val="a3"/>
        </w:rPr>
        <w:t>"5. Досудебный (внесудебный) порядок обжалования решений и действий (бездействия) органа, п</w:t>
      </w:r>
      <w:r>
        <w:rPr>
          <w:rStyle w:val="a3"/>
        </w:rPr>
        <w:t>редоставляющего муниципальную услугу, а также должностных лиц, муниципальных служащих администрации"</w:t>
      </w:r>
    </w:p>
    <w:p w:rsidR="00000000" w:rsidRDefault="00EF6D0F">
      <w:r>
        <w:t>5.1. Заявитель имеет право на досудебное (внесудебное) обжалование действий (бездействия) и решений, принятых (осуществлённых) в ходе предоставления муници</w:t>
      </w:r>
      <w:r>
        <w:t>пальной услуги.</w:t>
      </w:r>
    </w:p>
    <w:p w:rsidR="00000000" w:rsidRDefault="00EF6D0F">
      <w:r>
        <w:t>5.2. Предметом досудебного (внесудебного) обжалования могут быть действия (бездействие), решения, принятые (осуществлённые) в ходе предоставления муниципальной услуги.</w:t>
      </w:r>
    </w:p>
    <w:p w:rsidR="00000000" w:rsidRDefault="00EF6D0F">
      <w:r>
        <w:t>Заявитель может обратиться с жалобой, в том числе в следующих случаях:</w:t>
      </w:r>
    </w:p>
    <w:p w:rsidR="00000000" w:rsidRDefault="00EF6D0F">
      <w:r>
        <w:t>1</w:t>
      </w:r>
      <w:r>
        <w:t>) нарушение срока регистрации запроса заявителя о предоставлении муниципальной услуги;</w:t>
      </w:r>
    </w:p>
    <w:p w:rsidR="00000000" w:rsidRDefault="00EF6D0F">
      <w:r>
        <w:t>2) нарушение срока предоставления муниципальной услуги;</w:t>
      </w:r>
    </w:p>
    <w:p w:rsidR="00000000" w:rsidRDefault="00EF6D0F">
      <w:r>
        <w:t>3) требование у заявителя документов, не предусмотренных нормативными правовыми актами Российской Федерации, норм</w:t>
      </w:r>
      <w:r>
        <w:t>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00000" w:rsidRDefault="00EF6D0F">
      <w:r>
        <w:t>4) отказ в приёме у заявителя документов, представление которых предусмотрено нормативными правовыми актами Российской Федера</w:t>
      </w:r>
      <w:r>
        <w:t>ции, нормативными правовыми актами субъектов Российской Федерации, муниципальными</w:t>
      </w:r>
    </w:p>
    <w:p w:rsidR="00000000" w:rsidRDefault="00EF6D0F">
      <w:pPr>
        <w:ind w:firstLine="698"/>
        <w:jc w:val="center"/>
      </w:pPr>
      <w:r>
        <w:t>3</w:t>
      </w:r>
    </w:p>
    <w:p w:rsidR="00000000" w:rsidRDefault="00EF6D0F"/>
    <w:p w:rsidR="00000000" w:rsidRDefault="00EF6D0F">
      <w:r>
        <w:t>правовыми актами для предоставления муниципальной услуги;</w:t>
      </w:r>
    </w:p>
    <w:p w:rsidR="00000000" w:rsidRDefault="00EF6D0F">
      <w:r>
        <w:t>5) отказ в предоставлении муниципальной услуги, если основания отказа не предусмотрены федеральными законами и пр</w:t>
      </w:r>
      <w:r>
        <w:t>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EF6D0F">
      <w:r>
        <w:t>6) </w:t>
      </w: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EF6D0F">
      <w:r>
        <w:t>7) отказ органа, п</w:t>
      </w:r>
      <w:r>
        <w:t>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</w:t>
      </w:r>
      <w:r>
        <w:t>их исправлений.</w:t>
      </w:r>
    </w:p>
    <w:p w:rsidR="00000000" w:rsidRDefault="00EF6D0F">
      <w:r>
        <w:t>Исчерпывающий перечень случаев, в которых ответ на жалобу (претензию) не даётся:</w:t>
      </w:r>
    </w:p>
    <w:p w:rsidR="00000000" w:rsidRDefault="00EF6D0F">
      <w:r>
        <w:t>а) в жалобе не указаны фамилия заявителя, направившего обращение, и почтовый адрес, по которому должен быть направлен ответ;</w:t>
      </w:r>
    </w:p>
    <w:p w:rsidR="00000000" w:rsidRDefault="00EF6D0F">
      <w:r>
        <w:t>б) в жалобе содержатся нецензурные</w:t>
      </w:r>
      <w:r>
        <w:t xml:space="preserve"> либо оскорбительные выражения, угрозы жизни, здоровью и имуществу должностного лица, а также членов его семьи;</w:t>
      </w:r>
    </w:p>
    <w:p w:rsidR="00000000" w:rsidRDefault="00EF6D0F">
      <w:r>
        <w:t>в) текст жалобы не поддаётся прочтению, о чём в течение трёх рабочих дней со дня регистрации жалобы сообщается заявителю, направившему жалобу, е</w:t>
      </w:r>
      <w:r>
        <w:t xml:space="preserve">сли его фамилия и почтовый </w:t>
      </w:r>
      <w:r>
        <w:lastRenderedPageBreak/>
        <w:t>адрес поддаются прочтению, а также сообщается по телефону или факсимильной связи, по электронной почте (при наличии такой информации и если указанные данные поддаются прочтению);</w:t>
      </w:r>
    </w:p>
    <w:p w:rsidR="00000000" w:rsidRDefault="00EF6D0F">
      <w:r>
        <w:t>г) жалоба повторяет текст предыдущего обращения, н</w:t>
      </w:r>
      <w:r>
        <w:t>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в течение трёх рабочих дней со дня регистрации жалобы направл</w:t>
      </w:r>
      <w:r>
        <w:t>яется уведомление о ранее данных ответах или копии этих ответов.</w:t>
      </w:r>
    </w:p>
    <w:p w:rsidR="00000000" w:rsidRDefault="00EF6D0F">
      <w:r>
        <w:t>Обращения заинтересованных лиц, содержащие обжалование решений и действий (бездействия) конкретных должностных лиц, не могут направляться этим должностным лицам для рассмотрения и (или) ответ</w:t>
      </w:r>
      <w:r>
        <w:t>а.</w:t>
      </w:r>
    </w:p>
    <w:p w:rsidR="00000000" w:rsidRDefault="00EF6D0F">
      <w:r>
        <w:t>5.3. Основанием для начала процедуры досудебного (внесудебного) обжалования является обращение заявителя.</w:t>
      </w:r>
    </w:p>
    <w:p w:rsidR="00000000" w:rsidRDefault="00EF6D0F">
      <w:r>
        <w:t>Жалоба должна содержать:</w:t>
      </w:r>
    </w:p>
    <w:p w:rsidR="00000000" w:rsidRDefault="00EF6D0F">
      <w:r>
        <w:t>1) наименование органа, предоставляющего муниципальную услугу, должностного лица органа, предоставляющего муниципальную ус</w:t>
      </w:r>
      <w:r>
        <w:t>лугу, либо муниципального служащего, решения и действия (бездействие) которых обжалуются;</w:t>
      </w:r>
    </w:p>
    <w:p w:rsidR="00000000" w:rsidRDefault="00EF6D0F">
      <w:pPr>
        <w:ind w:firstLine="698"/>
        <w:jc w:val="center"/>
      </w:pPr>
      <w:r>
        <w:t>4</w:t>
      </w:r>
    </w:p>
    <w:p w:rsidR="00000000" w:rsidRDefault="00EF6D0F"/>
    <w:p w:rsidR="00000000" w:rsidRDefault="00EF6D0F">
      <w:r>
        <w:t>2) фамилию, имя, отчество (последнее - при наличии), сведения о месте жительства заявителя-физического лица либо наименование, сведения о месте нахождения заявител</w:t>
      </w:r>
      <w:r>
        <w:t>я-юридического лица, а также номер (номера) контактного</w:t>
      </w:r>
    </w:p>
    <w:p w:rsidR="00000000" w:rsidRDefault="00EF6D0F">
      <w:r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EF6D0F">
      <w:r>
        <w:t>3) сведения об обжалуемых решениях и действиях (бездействии) органа, предос</w:t>
      </w:r>
      <w:r>
        <w:t>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00000" w:rsidRDefault="00EF6D0F">
      <w:r>
        <w:t>4) доводы, на основании которых заявитель не согласен с решением и действием (бездействием) органа, предоставляющего муниципаль</w:t>
      </w:r>
      <w:r>
        <w:t>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00000" w:rsidRDefault="00EF6D0F">
      <w:r>
        <w:t xml:space="preserve">При рассмотрении жалобы заявитель имеет </w:t>
      </w:r>
      <w:r>
        <w:t>право:</w:t>
      </w:r>
    </w:p>
    <w:p w:rsidR="00000000" w:rsidRDefault="00EF6D0F">
      <w:r>
        <w:t>1) представлять дополнительные документы и материалы либо обращаться с просьбой об их истребовании;</w:t>
      </w:r>
    </w:p>
    <w:p w:rsidR="00000000" w:rsidRDefault="00EF6D0F">
      <w:r>
        <w:t>2) знакомиться с документами и материалами, касающимися рассмотрения обращения, если это не затрагивает права, свободы и законные интересы других лиц</w:t>
      </w:r>
      <w:r>
        <w:t xml:space="preserve"> и,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000000" w:rsidRDefault="00EF6D0F">
      <w:r>
        <w:t>3) получать письменный ответ по существу поставленных в обращении вопросов, уведомление о переадресации письменного обращен</w:t>
      </w:r>
      <w:r>
        <w:t>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00000" w:rsidRDefault="00EF6D0F">
      <w:r>
        <w:t>4) обращаться с жалобой на принятое по обращению решение или на действие (бездействие) в связи с рассмо</w:t>
      </w:r>
      <w:r>
        <w:t>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EF6D0F">
      <w:r>
        <w:t>5) обращаться с заявлением о прекращении рассмотрения обращения.</w:t>
      </w:r>
    </w:p>
    <w:p w:rsidR="00000000" w:rsidRDefault="00EF6D0F">
      <w:r>
        <w:t>5.4. В части досудебного обжалования заявитель вправе лично, а также пис</w:t>
      </w:r>
      <w:r>
        <w:t>ьменно почтовым или факсимильным отправлением, с использованием информационно-телекоммуникационной сети Интернет, официального интернет-сайта администрации Великоустюгского муниципального района, Портала государственных и муниципальных услуг (функций) Воло</w:t>
      </w:r>
      <w:r>
        <w:t xml:space="preserve">годской области </w:t>
      </w:r>
      <w:r>
        <w:lastRenderedPageBreak/>
        <w:t>обратиться в адрес управления образования, в администрацию района для обжалования действий (бездействия) и решений должностных лиц, принятых в ходе предоставления муниципальной услуги:</w:t>
      </w:r>
    </w:p>
    <w:p w:rsidR="00000000" w:rsidRDefault="00EF6D0F">
      <w:r>
        <w:t>специалиста управления образования - к начальнику управ</w:t>
      </w:r>
      <w:r>
        <w:t>ления образования;</w:t>
      </w:r>
    </w:p>
    <w:p w:rsidR="00000000" w:rsidRDefault="00EF6D0F">
      <w:r>
        <w:t>начальника управления образования - к заместителю Главы администрации района, курирующему работу управления образования.</w:t>
      </w:r>
    </w:p>
    <w:p w:rsidR="00000000" w:rsidRDefault="00EF6D0F">
      <w:r>
        <w:t>5.5. Жалоба, поступившая в орган, предоставляющий муниципальную услугу, подлежит рассмотрению должностным лицом, над</w:t>
      </w:r>
      <w:r>
        <w:t>елённым полномочи-</w:t>
      </w:r>
    </w:p>
    <w:p w:rsidR="00000000" w:rsidRDefault="00EF6D0F">
      <w:pPr>
        <w:ind w:firstLine="698"/>
        <w:jc w:val="center"/>
      </w:pPr>
      <w:r>
        <w:t>5</w:t>
      </w:r>
    </w:p>
    <w:p w:rsidR="00000000" w:rsidRDefault="00EF6D0F"/>
    <w:p w:rsidR="00000000" w:rsidRDefault="00EF6D0F">
      <w:r>
        <w:t>ями по рассмотрению</w:t>
      </w:r>
      <w:r>
        <w:t xml:space="preserve"> жалоб, в течение пятнадцати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</w:t>
      </w:r>
      <w:r>
        <w:t>и допущенных</w:t>
      </w:r>
    </w:p>
    <w:p w:rsidR="00000000" w:rsidRDefault="00EF6D0F">
      <w:r>
        <w:t>опечаток и ошибок или в случае обжалования нарушения установленного срока таких исправлений - в течение пяти рабочих дней со дня её регистрации.</w:t>
      </w:r>
    </w:p>
    <w:p w:rsidR="00000000" w:rsidRDefault="00EF6D0F">
      <w:r>
        <w:t>5.6. Случаи оставления жалобы без ответа:</w:t>
      </w:r>
    </w:p>
    <w:p w:rsidR="00000000" w:rsidRDefault="00EF6D0F">
      <w:r>
        <w:t>а) наличие в жалобе нецензурных либо оскорбительных выра</w:t>
      </w:r>
      <w:r>
        <w:t>жений, угроз жизни, здоровью и имуществу должностного лица, а также членов его семьи;</w:t>
      </w:r>
    </w:p>
    <w:p w:rsidR="00000000" w:rsidRDefault="00EF6D0F">
      <w: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00000" w:rsidRDefault="00EF6D0F">
      <w:r>
        <w:t>В вышеуказа</w:t>
      </w:r>
      <w:r>
        <w:t>нных случаях заявителю не позднее трёх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</w:t>
      </w:r>
      <w:r>
        <w:t>чтовый адрес, по которому должен быть направлен ответ.</w:t>
      </w:r>
    </w:p>
    <w:p w:rsidR="00000000" w:rsidRDefault="00EF6D0F">
      <w:r>
        <w:t>5.7. Случаи отказа в удовлетворении жалобы:</w:t>
      </w:r>
    </w:p>
    <w:p w:rsidR="00000000" w:rsidRDefault="00EF6D0F">
      <w:r>
        <w:t>а) отсутствие нарушения порядка предоставления муниципальной услуги;</w:t>
      </w:r>
    </w:p>
    <w:p w:rsidR="00000000" w:rsidRDefault="00EF6D0F">
      <w:r>
        <w:t>б) наличие вступившего в законную силу решения суда, арбитражного суда по жалобе о том ж</w:t>
      </w:r>
      <w:r>
        <w:t>е предмете и по тем же основаниям;</w:t>
      </w:r>
    </w:p>
    <w:p w:rsidR="00000000" w:rsidRDefault="00EF6D0F">
      <w:r>
        <w:t>в)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Default="00EF6D0F">
      <w:r>
        <w:t>г) наличие решения по жалобе, принятого ранее в отношении того же заявителя и по тому же предмет</w:t>
      </w:r>
      <w:r>
        <w:t>у жалобы.</w:t>
      </w:r>
    </w:p>
    <w:p w:rsidR="00000000" w:rsidRDefault="00EF6D0F">
      <w:r>
        <w:t>5.8. По результатам рассмотрения жалобы орган, предоставляющий муниципальную услугу, принимает одно из следующих решений:</w:t>
      </w:r>
    </w:p>
    <w:p w:rsidR="00000000" w:rsidRDefault="00EF6D0F">
      <w:r>
        <w:t>1) удовлетворяет жалобу, в том числе в форме отмены принятого решения, исправления допущенных органом, предоставляющим муниц</w:t>
      </w:r>
      <w:r>
        <w:t>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</w:t>
      </w:r>
      <w:r>
        <w:t>ами субъектов Российской Федерации, муниципальными правовыми актами, а также в иных формах;</w:t>
      </w:r>
    </w:p>
    <w:p w:rsidR="00000000" w:rsidRDefault="00EF6D0F">
      <w:r>
        <w:t>2) отказывает в удовлетворении жалобы.</w:t>
      </w:r>
    </w:p>
    <w:p w:rsidR="00000000" w:rsidRDefault="00EF6D0F">
      <w:r>
        <w:t>Решение о признании решений и действий (бездействия) должностных лиц управления образования правомерными или неправомерными п</w:t>
      </w:r>
      <w:r>
        <w:t>ринимает и подписывает ответ на обращение (в зависимости от того, чьи действия обжалуются):</w:t>
      </w:r>
    </w:p>
    <w:p w:rsidR="00000000" w:rsidRDefault="00EF6D0F">
      <w:r>
        <w:t>начальник управления образования - если обжалуются действия специалистов управления образования;</w:t>
      </w:r>
    </w:p>
    <w:p w:rsidR="00000000" w:rsidRDefault="00EF6D0F">
      <w:r>
        <w:t>заместитель Главы администрации - если обжалуются действия начальни</w:t>
      </w:r>
      <w:r>
        <w:t>ка управления образования.</w:t>
      </w:r>
    </w:p>
    <w:p w:rsidR="00000000" w:rsidRDefault="00EF6D0F">
      <w:pPr>
        <w:ind w:firstLine="698"/>
        <w:jc w:val="center"/>
      </w:pPr>
      <w:r>
        <w:t>6</w:t>
      </w:r>
    </w:p>
    <w:p w:rsidR="00000000" w:rsidRDefault="00EF6D0F"/>
    <w:p w:rsidR="00000000" w:rsidRDefault="00EF6D0F">
      <w:r>
        <w:t>Не позднее одного рабочего дня, следующего за днём принятия решения об удовлетворении жалобы или отказе в удовлетворении жалобы, заявителю в письменной форме и по желанию заявителя в электронной форме направляется мотивированн</w:t>
      </w:r>
      <w:r>
        <w:t>ый ответ о результатах рассмотрения жалобы.</w:t>
      </w:r>
    </w:p>
    <w:p w:rsidR="00000000" w:rsidRDefault="00EF6D0F"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наделённое полномочиями по рассмотрению жалоб, незамедлите</w:t>
      </w:r>
      <w:r>
        <w:t>льно направляет имеющиеся материалы в правоохранительные органы.</w:t>
      </w:r>
    </w:p>
    <w:p w:rsidR="00000000" w:rsidRDefault="00EF6D0F">
      <w:r>
        <w:t>5.9. 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</w:t>
      </w:r>
      <w:r>
        <w:t>ссийской Федерации.".</w:t>
      </w:r>
    </w:p>
    <w:p w:rsidR="00000000" w:rsidRDefault="00EF6D0F">
      <w:r>
        <w:t>1.9. Административный регламент дополнить разделом 6 следующего содержания:</w:t>
      </w:r>
    </w:p>
    <w:p w:rsidR="00000000" w:rsidRDefault="00EF6D0F">
      <w:r>
        <w:rPr>
          <w:rStyle w:val="a3"/>
        </w:rPr>
        <w:t>"6. Заключительные положения</w:t>
      </w:r>
    </w:p>
    <w:p w:rsidR="00000000" w:rsidRDefault="00EF6D0F">
      <w:r>
        <w:t>6.1. Настоящий административный регламент является обязательным для исполнения при предоставлении муниципальной услуги.</w:t>
      </w:r>
    </w:p>
    <w:p w:rsidR="00000000" w:rsidRDefault="00EF6D0F">
      <w:r>
        <w:t>6.2. По в</w:t>
      </w:r>
      <w:r>
        <w:t>опросам, не урегулированным настоящим административным регламентом, необходимо руководствоваться действующим законодательством.".</w:t>
      </w:r>
    </w:p>
    <w:p w:rsidR="00000000" w:rsidRDefault="00EF6D0F">
      <w:r>
        <w:t>2. Настоящее постановление вступает в силу после официального опубликования.</w:t>
      </w:r>
    </w:p>
    <w:p w:rsidR="00000000" w:rsidRDefault="00EF6D0F"/>
    <w:p w:rsidR="00000000" w:rsidRDefault="00EF6D0F">
      <w:r>
        <w:rPr>
          <w:rStyle w:val="a3"/>
        </w:rPr>
        <w:t>Глава администрации</w:t>
      </w:r>
    </w:p>
    <w:p w:rsidR="00EF6D0F" w:rsidRDefault="00EF6D0F">
      <w:r>
        <w:rPr>
          <w:rStyle w:val="a3"/>
        </w:rPr>
        <w:t>Великоустюгского муниципального района М.Н. Реутов</w:t>
      </w:r>
    </w:p>
    <w:sectPr w:rsidR="00EF6D0F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D0F" w:rsidRDefault="00EF6D0F">
      <w:r>
        <w:separator/>
      </w:r>
    </w:p>
  </w:endnote>
  <w:endnote w:type="continuationSeparator" w:id="0">
    <w:p w:rsidR="00EF6D0F" w:rsidRDefault="00EF6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F6D0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A134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A134A">
            <w:rPr>
              <w:rFonts w:ascii="Times New Roman" w:hAnsi="Times New Roman" w:cs="Times New Roman"/>
              <w:noProof/>
              <w:sz w:val="20"/>
              <w:szCs w:val="20"/>
            </w:rPr>
            <w:t>19.07.2021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6D0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6D0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A134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A134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A134A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D0F" w:rsidRDefault="00EF6D0F">
      <w:r>
        <w:separator/>
      </w:r>
    </w:p>
  </w:footnote>
  <w:footnote w:type="continuationSeparator" w:id="0">
    <w:p w:rsidR="00EF6D0F" w:rsidRDefault="00EF6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6D0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Великоустюгского муниципального района от 26 февраля 2014 г. N 284 "О внесении…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34A"/>
    <w:rsid w:val="00DA134A"/>
    <w:rsid w:val="00E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A13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1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54510200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7751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2111</Words>
  <Characters>12036</Characters>
  <Application>Microsoft Office Word</Application>
  <DocSecurity>0</DocSecurity>
  <Lines>100</Lines>
  <Paragraphs>28</Paragraphs>
  <ScaleCrop>false</ScaleCrop>
  <Company>НПП "Гарант-Сервис"</Company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ИС</cp:lastModifiedBy>
  <cp:revision>2</cp:revision>
  <dcterms:created xsi:type="dcterms:W3CDTF">2021-07-19T11:18:00Z</dcterms:created>
  <dcterms:modified xsi:type="dcterms:W3CDTF">2021-07-19T11:18:00Z</dcterms:modified>
</cp:coreProperties>
</file>